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954319">
      <w:pPr>
        <w:pStyle w:val="a4"/>
        <w:spacing w:line="240" w:lineRule="exact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“知网杯”第一届上海高校信息检索系列活动</w:t>
      </w:r>
    </w:p>
    <w:p w:rsidR="00000000" w:rsidRDefault="00954319">
      <w:pPr>
        <w:pStyle w:val="a4"/>
        <w:spacing w:line="240" w:lineRule="exact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――沪上行走之文化印记策划方案</w:t>
      </w:r>
    </w:p>
    <w:p w:rsidR="00000000" w:rsidRDefault="00954319">
      <w:pPr>
        <w:pStyle w:val="a4"/>
        <w:spacing w:line="240" w:lineRule="exact"/>
        <w:rPr>
          <w:rFonts w:ascii="华文楷体" w:eastAsia="华文楷体" w:hAnsi="华文楷体" w:cs="华文楷体" w:hint="eastAsia"/>
          <w:sz w:val="24"/>
          <w:szCs w:val="24"/>
        </w:rPr>
      </w:pP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一、活动地点：上海市内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二、指导单位：上海师范大学都市文化中心、上海师范大学历史系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三、活动时间：</w:t>
      </w:r>
      <w:r>
        <w:rPr>
          <w:rFonts w:ascii="华文楷体" w:eastAsia="华文楷体" w:hAnsi="华文楷体" w:cs="华文楷体" w:hint="eastAsia"/>
          <w:sz w:val="24"/>
          <w:szCs w:val="24"/>
        </w:rPr>
        <w:t>10</w:t>
      </w:r>
      <w:r>
        <w:rPr>
          <w:rFonts w:ascii="华文楷体" w:eastAsia="华文楷体" w:hAnsi="华文楷体" w:cs="华文楷体" w:hint="eastAsia"/>
          <w:sz w:val="24"/>
          <w:szCs w:val="24"/>
        </w:rPr>
        <w:t>月</w:t>
      </w:r>
      <w:r>
        <w:rPr>
          <w:rFonts w:ascii="华文楷体" w:eastAsia="华文楷体" w:hAnsi="华文楷体" w:cs="华文楷体" w:hint="eastAsia"/>
          <w:sz w:val="24"/>
          <w:szCs w:val="24"/>
        </w:rPr>
        <w:t>24</w:t>
      </w:r>
      <w:r>
        <w:rPr>
          <w:rFonts w:ascii="华文楷体" w:eastAsia="华文楷体" w:hAnsi="华文楷体" w:cs="华文楷体" w:hint="eastAsia"/>
          <w:sz w:val="24"/>
          <w:szCs w:val="24"/>
        </w:rPr>
        <w:t>日、</w:t>
      </w:r>
      <w:r>
        <w:rPr>
          <w:rFonts w:ascii="华文楷体" w:eastAsia="华文楷体" w:hAnsi="华文楷体" w:cs="华文楷体" w:hint="eastAsia"/>
          <w:sz w:val="24"/>
          <w:szCs w:val="24"/>
        </w:rPr>
        <w:t>10</w:t>
      </w:r>
      <w:r>
        <w:rPr>
          <w:rFonts w:ascii="华文楷体" w:eastAsia="华文楷体" w:hAnsi="华文楷体" w:cs="华文楷体" w:hint="eastAsia"/>
          <w:sz w:val="24"/>
          <w:szCs w:val="24"/>
        </w:rPr>
        <w:t>月</w:t>
      </w:r>
      <w:r>
        <w:rPr>
          <w:rFonts w:ascii="华文楷体" w:eastAsia="华文楷体" w:hAnsi="华文楷体" w:cs="华文楷体" w:hint="eastAsia"/>
          <w:sz w:val="24"/>
          <w:szCs w:val="24"/>
        </w:rPr>
        <w:t>31</w:t>
      </w:r>
      <w:r>
        <w:rPr>
          <w:rFonts w:ascii="华文楷体" w:eastAsia="华文楷体" w:hAnsi="华文楷体" w:cs="华文楷体" w:hint="eastAsia"/>
          <w:sz w:val="24"/>
          <w:szCs w:val="24"/>
        </w:rPr>
        <w:t>日、</w:t>
      </w:r>
      <w:r>
        <w:rPr>
          <w:rFonts w:ascii="华文楷体" w:eastAsia="华文楷体" w:hAnsi="华文楷体" w:cs="华文楷体" w:hint="eastAsia"/>
          <w:sz w:val="24"/>
          <w:szCs w:val="24"/>
        </w:rPr>
        <w:t>11</w:t>
      </w:r>
      <w:r>
        <w:rPr>
          <w:rFonts w:ascii="华文楷体" w:eastAsia="华文楷体" w:hAnsi="华文楷体" w:cs="华文楷体" w:hint="eastAsia"/>
          <w:sz w:val="24"/>
          <w:szCs w:val="24"/>
        </w:rPr>
        <w:t>月</w:t>
      </w:r>
      <w:r>
        <w:rPr>
          <w:rFonts w:ascii="华文楷体" w:eastAsia="华文楷体" w:hAnsi="华文楷体" w:cs="华文楷体" w:hint="eastAsia"/>
          <w:sz w:val="24"/>
          <w:szCs w:val="24"/>
        </w:rPr>
        <w:t>7</w:t>
      </w:r>
      <w:r>
        <w:rPr>
          <w:rFonts w:ascii="华文楷体" w:eastAsia="华文楷体" w:hAnsi="华文楷体" w:cs="华文楷体" w:hint="eastAsia"/>
          <w:sz w:val="24"/>
          <w:szCs w:val="24"/>
        </w:rPr>
        <w:t>日</w:t>
      </w:r>
      <w:r>
        <w:rPr>
          <w:rFonts w:ascii="华文楷体" w:eastAsia="华文楷体" w:hAnsi="华文楷体" w:cs="华文楷体" w:hint="eastAsia"/>
          <w:sz w:val="24"/>
          <w:szCs w:val="24"/>
        </w:rPr>
        <w:t xml:space="preserve">  </w:t>
      </w:r>
      <w:r>
        <w:rPr>
          <w:rFonts w:ascii="华文楷体" w:eastAsia="华文楷体" w:hAnsi="华文楷体" w:cs="华文楷体" w:hint="eastAsia"/>
          <w:sz w:val="24"/>
          <w:szCs w:val="24"/>
        </w:rPr>
        <w:t>周六上午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四、活动目标：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 xml:space="preserve">    </w:t>
      </w:r>
      <w:r>
        <w:rPr>
          <w:rFonts w:ascii="华文楷体" w:eastAsia="华文楷体" w:hAnsi="华文楷体" w:cs="华文楷体" w:hint="eastAsia"/>
          <w:sz w:val="24"/>
          <w:szCs w:val="24"/>
        </w:rPr>
        <w:t>通过实地考察、口述采访，现场体验等形式，按照主办方设计的路线，结合知网数字资源及相关资料，以写作、照片，微视频等形式呈现活动主题提交作品，从而感受上海的历史积淀，提升对上海城市史的了解。</w:t>
      </w:r>
    </w:p>
    <w:p w:rsidR="00000000" w:rsidRDefault="00954319">
      <w:pPr>
        <w:numPr>
          <w:ilvl w:val="0"/>
          <w:numId w:val="1"/>
        </w:num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活动线路安排：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附件一：寻访名人故居，缅怀民族先烈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附件二：现实与历史的交</w:t>
      </w:r>
      <w:r>
        <w:rPr>
          <w:rFonts w:ascii="华文楷体" w:eastAsia="华文楷体" w:hAnsi="华文楷体" w:cs="华文楷体" w:hint="eastAsia"/>
          <w:sz w:val="24"/>
          <w:szCs w:val="24"/>
        </w:rPr>
        <w:t>错——漫步石库门里弄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附件三：舌尖上的上海，体会人生百味</w:t>
      </w:r>
    </w:p>
    <w:p w:rsidR="00000000" w:rsidRDefault="00954319">
      <w:pPr>
        <w:numPr>
          <w:ilvl w:val="0"/>
          <w:numId w:val="1"/>
        </w:num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活动现场说明：</w:t>
      </w:r>
    </w:p>
    <w:p w:rsidR="00000000" w:rsidRDefault="00954319">
      <w:pPr>
        <w:spacing w:line="400" w:lineRule="exact"/>
        <w:ind w:firstLineChars="200" w:firstLine="480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由主办方设立起点、终点，安排专业教师讲解相关知识，感受上海城市风貌与人文精神。参赛队员可择取主办方提供的参考项或自选符合活动主题的场景，以实景体验的方式结合文字、图片，微视频的形式，向组委会提供大赛作品。</w:t>
      </w:r>
    </w:p>
    <w:p w:rsidR="00000000" w:rsidRDefault="00954319">
      <w:pPr>
        <w:numPr>
          <w:ilvl w:val="0"/>
          <w:numId w:val="1"/>
        </w:num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作品相关要求：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 xml:space="preserve">    </w:t>
      </w:r>
      <w:r>
        <w:rPr>
          <w:rFonts w:ascii="华文楷体" w:eastAsia="华文楷体" w:hAnsi="华文楷体" w:cs="华文楷体" w:hint="eastAsia"/>
          <w:sz w:val="24"/>
          <w:szCs w:val="24"/>
        </w:rPr>
        <w:t>作品</w:t>
      </w:r>
      <w:r>
        <w:rPr>
          <w:rFonts w:ascii="华文楷体" w:eastAsia="华文楷体" w:hAnsi="华文楷体" w:cs="华文楷体"/>
          <w:sz w:val="24"/>
          <w:szCs w:val="24"/>
        </w:rPr>
        <w:t>需结合</w:t>
      </w:r>
      <w:r>
        <w:rPr>
          <w:rFonts w:ascii="华文楷体" w:eastAsia="华文楷体" w:hAnsi="华文楷体" w:cs="华文楷体" w:hint="eastAsia"/>
          <w:sz w:val="24"/>
          <w:szCs w:val="24"/>
        </w:rPr>
        <w:t>知网</w:t>
      </w:r>
      <w:r>
        <w:rPr>
          <w:rFonts w:ascii="华文楷体" w:eastAsia="华文楷体" w:hAnsi="华文楷体" w:cs="华文楷体"/>
          <w:sz w:val="24"/>
          <w:szCs w:val="24"/>
        </w:rPr>
        <w:t>学术资源与现场</w:t>
      </w:r>
      <w:r>
        <w:rPr>
          <w:rFonts w:ascii="华文楷体" w:eastAsia="华文楷体" w:hAnsi="华文楷体" w:cs="华文楷体" w:hint="eastAsia"/>
          <w:sz w:val="24"/>
          <w:szCs w:val="24"/>
        </w:rPr>
        <w:t>实景</w:t>
      </w:r>
      <w:r>
        <w:rPr>
          <w:rFonts w:ascii="华文楷体" w:eastAsia="华文楷体" w:hAnsi="华文楷体" w:cs="华文楷体"/>
          <w:sz w:val="24"/>
          <w:szCs w:val="24"/>
        </w:rPr>
        <w:t>体验，</w:t>
      </w:r>
      <w:r>
        <w:rPr>
          <w:rFonts w:ascii="华文楷体" w:eastAsia="华文楷体" w:hAnsi="华文楷体" w:cs="华文楷体" w:hint="eastAsia"/>
          <w:sz w:val="24"/>
          <w:szCs w:val="24"/>
        </w:rPr>
        <w:t>呈现与路线主题</w:t>
      </w:r>
      <w:r>
        <w:rPr>
          <w:rFonts w:ascii="华文楷体" w:eastAsia="华文楷体" w:hAnsi="华文楷体" w:cs="华文楷体"/>
          <w:sz w:val="24"/>
          <w:szCs w:val="24"/>
        </w:rPr>
        <w:t>相关的主旨内容，题材不限、</w:t>
      </w:r>
      <w:r>
        <w:rPr>
          <w:rFonts w:ascii="华文楷体" w:eastAsia="华文楷体" w:hAnsi="华文楷体" w:cs="华文楷体" w:hint="eastAsia"/>
          <w:sz w:val="24"/>
          <w:szCs w:val="24"/>
        </w:rPr>
        <w:t>篇幅不限</w:t>
      </w:r>
      <w:r>
        <w:rPr>
          <w:rFonts w:ascii="华文楷体" w:eastAsia="华文楷体" w:hAnsi="华文楷体" w:cs="华文楷体"/>
          <w:sz w:val="24"/>
          <w:szCs w:val="24"/>
        </w:rPr>
        <w:t>，须具备一定的学术性和原创性。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>八、奖项设置：</w:t>
      </w:r>
    </w:p>
    <w:p w:rsidR="00000000" w:rsidRDefault="00954319">
      <w:pPr>
        <w:spacing w:line="400" w:lineRule="exact"/>
        <w:rPr>
          <w:rFonts w:ascii="华文楷体" w:eastAsia="华文楷体" w:hAnsi="华文楷体" w:cs="华文楷体" w:hint="eastAsia"/>
          <w:sz w:val="24"/>
          <w:szCs w:val="24"/>
        </w:rPr>
      </w:pPr>
      <w:r>
        <w:rPr>
          <w:rFonts w:ascii="华文楷体" w:eastAsia="华文楷体" w:hAnsi="华文楷体" w:cs="华文楷体" w:hint="eastAsia"/>
          <w:sz w:val="24"/>
          <w:szCs w:val="24"/>
        </w:rPr>
        <w:t xml:space="preserve">    </w:t>
      </w:r>
      <w:r>
        <w:rPr>
          <w:rFonts w:ascii="华文楷体" w:eastAsia="华文楷体" w:hAnsi="华文楷体" w:cs="华文楷体" w:hint="eastAsia"/>
          <w:sz w:val="24"/>
          <w:szCs w:val="24"/>
        </w:rPr>
        <w:t>在指定时间内由</w:t>
      </w:r>
      <w:r>
        <w:rPr>
          <w:rFonts w:ascii="华文楷体" w:eastAsia="华文楷体" w:hAnsi="华文楷体" w:cs="华文楷体"/>
          <w:sz w:val="24"/>
          <w:szCs w:val="24"/>
        </w:rPr>
        <w:t>各参赛单位统一</w:t>
      </w:r>
      <w:r>
        <w:rPr>
          <w:rFonts w:ascii="华文楷体" w:eastAsia="华文楷体" w:hAnsi="华文楷体" w:cs="华文楷体" w:hint="eastAsia"/>
          <w:sz w:val="24"/>
          <w:szCs w:val="24"/>
        </w:rPr>
        <w:t>向大赛组委会提交作品，由组委会根据公平</w:t>
      </w:r>
      <w:r>
        <w:rPr>
          <w:rFonts w:ascii="华文楷体" w:eastAsia="华文楷体" w:hAnsi="华文楷体" w:cs="华文楷体" w:hint="eastAsia"/>
          <w:sz w:val="24"/>
          <w:szCs w:val="24"/>
        </w:rPr>
        <w:t>公正公开的原则评选出一等奖</w:t>
      </w:r>
      <w:r>
        <w:rPr>
          <w:rFonts w:ascii="华文楷体" w:eastAsia="华文楷体" w:hAnsi="华文楷体" w:cs="华文楷体" w:hint="eastAsia"/>
          <w:sz w:val="24"/>
          <w:szCs w:val="24"/>
        </w:rPr>
        <w:t>1</w:t>
      </w:r>
      <w:r>
        <w:rPr>
          <w:rFonts w:ascii="华文楷体" w:eastAsia="华文楷体" w:hAnsi="华文楷体" w:cs="华文楷体" w:hint="eastAsia"/>
          <w:sz w:val="24"/>
          <w:szCs w:val="24"/>
        </w:rPr>
        <w:t>名；二等奖</w:t>
      </w:r>
      <w:r>
        <w:rPr>
          <w:rFonts w:ascii="华文楷体" w:eastAsia="华文楷体" w:hAnsi="华文楷体" w:cs="华文楷体" w:hint="eastAsia"/>
          <w:sz w:val="24"/>
          <w:szCs w:val="24"/>
        </w:rPr>
        <w:t>3</w:t>
      </w:r>
      <w:r>
        <w:rPr>
          <w:rFonts w:ascii="华文楷体" w:eastAsia="华文楷体" w:hAnsi="华文楷体" w:cs="华文楷体" w:hint="eastAsia"/>
          <w:sz w:val="24"/>
          <w:szCs w:val="24"/>
        </w:rPr>
        <w:t>名；三等奖</w:t>
      </w:r>
      <w:r>
        <w:rPr>
          <w:rFonts w:ascii="华文楷体" w:eastAsia="华文楷体" w:hAnsi="华文楷体" w:cs="华文楷体" w:hint="eastAsia"/>
          <w:sz w:val="24"/>
          <w:szCs w:val="24"/>
        </w:rPr>
        <w:t>5</w:t>
      </w:r>
      <w:r>
        <w:rPr>
          <w:rFonts w:ascii="华文楷体" w:eastAsia="华文楷体" w:hAnsi="华文楷体" w:cs="华文楷体" w:hint="eastAsia"/>
          <w:sz w:val="24"/>
          <w:szCs w:val="24"/>
        </w:rPr>
        <w:t>名；优秀奖若干。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</w:p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/>
    <w:p w:rsidR="00000000" w:rsidRDefault="00954319">
      <w:pPr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附件一：寻访名人故居，缅怀民族先烈：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一、起点：四行仓库纪念馆（闸北区光复路</w:t>
      </w:r>
      <w:r>
        <w:rPr>
          <w:rFonts w:ascii="黑体" w:eastAsia="黑体" w:hAnsi="黑体" w:cs="黑体" w:hint="eastAsia"/>
        </w:rPr>
        <w:t>1</w:t>
      </w:r>
      <w:r>
        <w:rPr>
          <w:rFonts w:ascii="黑体" w:eastAsia="黑体" w:hAnsi="黑体" w:cs="黑体" w:hint="eastAsia"/>
        </w:rPr>
        <w:t>号）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二、终点：中共二大会址纪念馆（黄浦区老成都北路</w:t>
      </w:r>
      <w:r>
        <w:rPr>
          <w:rFonts w:ascii="黑体" w:eastAsia="黑体" w:hAnsi="黑体" w:cs="黑体" w:hint="eastAsia"/>
        </w:rPr>
        <w:t>7</w:t>
      </w:r>
      <w:r>
        <w:rPr>
          <w:rFonts w:ascii="黑体" w:eastAsia="黑体" w:hAnsi="黑体" w:cs="黑体" w:hint="eastAsia"/>
        </w:rPr>
        <w:t>弄</w:t>
      </w:r>
      <w:r>
        <w:rPr>
          <w:rFonts w:ascii="黑体" w:eastAsia="黑体" w:hAnsi="黑体" w:cs="黑体" w:hint="eastAsia"/>
        </w:rPr>
        <w:t>30</w:t>
      </w:r>
      <w:r>
        <w:rPr>
          <w:rFonts w:ascii="黑体" w:eastAsia="黑体" w:hAnsi="黑体" w:cs="黑体" w:hint="eastAsia"/>
        </w:rPr>
        <w:t>号）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三、中继点：自选</w:t>
      </w:r>
      <w:r>
        <w:rPr>
          <w:rFonts w:ascii="黑体" w:eastAsia="黑体" w:hAnsi="黑体" w:cs="黑体" w:hint="eastAsia"/>
        </w:rPr>
        <w:t>1~2</w:t>
      </w:r>
      <w:r>
        <w:rPr>
          <w:rFonts w:ascii="黑体" w:eastAsia="黑体" w:hAnsi="黑体" w:cs="黑体" w:hint="eastAsia"/>
        </w:rPr>
        <w:t>个名人故居或抗战遗址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四、参考项：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*</w:t>
      </w:r>
      <w:r>
        <w:rPr>
          <w:rFonts w:ascii="华文楷体" w:eastAsia="华文楷体" w:hAnsi="华文楷体" w:cs="华文楷体" w:hint="eastAsia"/>
        </w:rPr>
        <w:t>周公馆：卢湾区思南路</w:t>
      </w:r>
      <w:r>
        <w:rPr>
          <w:rFonts w:ascii="华文楷体" w:eastAsia="华文楷体" w:hAnsi="华文楷体" w:cs="华文楷体" w:hint="eastAsia"/>
        </w:rPr>
        <w:t>73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2</w:t>
      </w:r>
      <w:r>
        <w:rPr>
          <w:rFonts w:ascii="华文楷体" w:eastAsia="华文楷体" w:hAnsi="华文楷体" w:cs="华文楷体" w:hint="eastAsia"/>
        </w:rPr>
        <w:t>、张学良旧居：卢湾区香山路</w:t>
      </w:r>
      <w:r>
        <w:rPr>
          <w:rFonts w:ascii="华文楷体" w:eastAsia="华文楷体" w:hAnsi="华文楷体" w:cs="华文楷体" w:hint="eastAsia"/>
        </w:rPr>
        <w:t>2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3</w:t>
      </w:r>
      <w:r>
        <w:rPr>
          <w:rFonts w:ascii="华文楷体" w:eastAsia="华文楷体" w:hAnsi="华文楷体" w:cs="华文楷体" w:hint="eastAsia"/>
        </w:rPr>
        <w:t>、梅兰芳纪念馆</w:t>
      </w:r>
      <w:r>
        <w:rPr>
          <w:rFonts w:ascii="华文楷体" w:eastAsia="华文楷体" w:hAnsi="华文楷体" w:cs="华文楷体" w:hint="eastAsia"/>
        </w:rPr>
        <w:t xml:space="preserve"> </w:t>
      </w:r>
      <w:r>
        <w:rPr>
          <w:rFonts w:ascii="华文楷体" w:eastAsia="华文楷体" w:hAnsi="华文楷体" w:cs="华文楷体" w:hint="eastAsia"/>
        </w:rPr>
        <w:t>卢湾区思南路</w:t>
      </w:r>
      <w:r>
        <w:rPr>
          <w:rFonts w:ascii="华文楷体" w:eastAsia="华文楷体" w:hAnsi="华文楷体" w:cs="华文楷体" w:hint="eastAsia"/>
        </w:rPr>
        <w:t>87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4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*</w:t>
      </w:r>
      <w:r>
        <w:rPr>
          <w:rFonts w:ascii="华文楷体" w:eastAsia="华文楷体" w:hAnsi="华文楷体" w:cs="华文楷体" w:hint="eastAsia"/>
        </w:rPr>
        <w:t>孙中山故居：卢湾区香山路</w:t>
      </w:r>
      <w:r>
        <w:rPr>
          <w:rFonts w:ascii="华文楷体" w:eastAsia="华文楷体" w:hAnsi="华文楷体" w:cs="华文楷体" w:hint="eastAsia"/>
        </w:rPr>
        <w:t>7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5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*</w:t>
      </w:r>
      <w:r>
        <w:rPr>
          <w:rFonts w:ascii="华文楷体" w:eastAsia="华文楷体" w:hAnsi="华文楷体" w:cs="华文楷体" w:hint="eastAsia"/>
        </w:rPr>
        <w:t>鲁迅纪念馆：虹口区东江湾路</w:t>
      </w:r>
      <w:r>
        <w:rPr>
          <w:rFonts w:ascii="华文楷体" w:eastAsia="华文楷体" w:hAnsi="华文楷体" w:cs="华文楷体" w:hint="eastAsia"/>
        </w:rPr>
        <w:t>186</w:t>
      </w:r>
      <w:r>
        <w:rPr>
          <w:rFonts w:ascii="华文楷体" w:eastAsia="华文楷体" w:hAnsi="华文楷体" w:cs="华文楷体" w:hint="eastAsia"/>
        </w:rPr>
        <w:t>号鲁迅公园内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6</w:t>
      </w:r>
      <w:r>
        <w:rPr>
          <w:rFonts w:ascii="华文楷体" w:eastAsia="华文楷体" w:hAnsi="华文楷体" w:cs="华文楷体" w:hint="eastAsia"/>
        </w:rPr>
        <w:t>、瞿秋白故居：虹口</w:t>
      </w:r>
      <w:r>
        <w:rPr>
          <w:rFonts w:ascii="华文楷体" w:eastAsia="华文楷体" w:hAnsi="华文楷体" w:cs="华文楷体" w:hint="eastAsia"/>
        </w:rPr>
        <w:t>区山阴路</w:t>
      </w:r>
      <w:r>
        <w:rPr>
          <w:rFonts w:ascii="华文楷体" w:eastAsia="华文楷体" w:hAnsi="华文楷体" w:cs="华文楷体" w:hint="eastAsia"/>
        </w:rPr>
        <w:t>133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12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7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*</w:t>
      </w:r>
      <w:r>
        <w:rPr>
          <w:rFonts w:ascii="华文楷体" w:eastAsia="华文楷体" w:hAnsi="华文楷体" w:cs="华文楷体" w:hint="eastAsia"/>
        </w:rPr>
        <w:t>宋庆龄故居：徐汇区淮海中路</w:t>
      </w:r>
      <w:r>
        <w:rPr>
          <w:rFonts w:ascii="华文楷体" w:eastAsia="华文楷体" w:hAnsi="华文楷体" w:cs="华文楷体" w:hint="eastAsia"/>
        </w:rPr>
        <w:t>1843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8</w:t>
      </w:r>
      <w:r>
        <w:rPr>
          <w:rFonts w:ascii="华文楷体" w:eastAsia="华文楷体" w:hAnsi="华文楷体" w:cs="华文楷体" w:hint="eastAsia"/>
        </w:rPr>
        <w:t>、邬达克寓所：长宁区番禺路</w:t>
      </w:r>
      <w:r>
        <w:rPr>
          <w:rFonts w:ascii="华文楷体" w:eastAsia="华文楷体" w:hAnsi="华文楷体" w:cs="华文楷体" w:hint="eastAsia"/>
        </w:rPr>
        <w:t>129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9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 xml:space="preserve">  </w:t>
      </w:r>
      <w:r>
        <w:rPr>
          <w:rFonts w:ascii="华文楷体" w:eastAsia="华文楷体" w:hAnsi="华文楷体" w:cs="华文楷体" w:hint="eastAsia"/>
        </w:rPr>
        <w:t>毛泽东旧居：静安区安义路</w:t>
      </w:r>
      <w:r>
        <w:rPr>
          <w:rFonts w:ascii="华文楷体" w:eastAsia="华文楷体" w:hAnsi="华文楷体" w:cs="华文楷体" w:hint="eastAsia"/>
        </w:rPr>
        <w:t>63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10</w:t>
      </w:r>
      <w:r>
        <w:rPr>
          <w:rFonts w:ascii="华文楷体" w:eastAsia="华文楷体" w:hAnsi="华文楷体" w:cs="华文楷体" w:hint="eastAsia"/>
        </w:rPr>
        <w:t>、蒋介石故居：静安区东平路</w:t>
      </w:r>
      <w:r>
        <w:rPr>
          <w:rFonts w:ascii="华文楷体" w:eastAsia="华文楷体" w:hAnsi="华文楷体" w:cs="华文楷体" w:hint="eastAsia"/>
        </w:rPr>
        <w:t>9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11</w:t>
      </w:r>
      <w:r>
        <w:rPr>
          <w:rFonts w:ascii="华文楷体" w:eastAsia="华文楷体" w:hAnsi="华文楷体" w:cs="华文楷体" w:hint="eastAsia"/>
        </w:rPr>
        <w:t>、蔡元培故居：静安区华山路</w:t>
      </w:r>
      <w:r>
        <w:rPr>
          <w:rFonts w:ascii="华文楷体" w:eastAsia="华文楷体" w:hAnsi="华文楷体" w:cs="华文楷体" w:hint="eastAsia"/>
        </w:rPr>
        <w:t>303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16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12</w:t>
      </w:r>
      <w:r>
        <w:rPr>
          <w:rFonts w:ascii="华文楷体" w:eastAsia="华文楷体" w:hAnsi="华文楷体" w:cs="华文楷体" w:hint="eastAsia"/>
        </w:rPr>
        <w:t>、荣宗敬故居：静安区陕西北路</w:t>
      </w:r>
      <w:r>
        <w:rPr>
          <w:rFonts w:ascii="华文楷体" w:eastAsia="华文楷体" w:hAnsi="华文楷体" w:cs="华文楷体" w:hint="eastAsia"/>
        </w:rPr>
        <w:t>186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13</w:t>
      </w:r>
      <w:r>
        <w:rPr>
          <w:rFonts w:ascii="华文楷体" w:eastAsia="华文楷体" w:hAnsi="华文楷体" w:cs="华文楷体" w:hint="eastAsia"/>
        </w:rPr>
        <w:t>、中共一大会址：卢湾区兴业路</w:t>
      </w:r>
      <w:r>
        <w:rPr>
          <w:rFonts w:ascii="华文楷体" w:eastAsia="华文楷体" w:hAnsi="华文楷体" w:cs="华文楷体" w:hint="eastAsia"/>
        </w:rPr>
        <w:t>76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14</w:t>
      </w:r>
      <w:r>
        <w:rPr>
          <w:rFonts w:ascii="华文楷体" w:eastAsia="华文楷体" w:hAnsi="华文楷体" w:cs="华文楷体" w:hint="eastAsia"/>
        </w:rPr>
        <w:t>、中共二大会址：黄浦区老成都北路</w:t>
      </w:r>
      <w:r>
        <w:rPr>
          <w:rFonts w:ascii="华文楷体" w:eastAsia="华文楷体" w:hAnsi="华文楷体" w:cs="华文楷体" w:hint="eastAsia"/>
        </w:rPr>
        <w:t>7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30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15</w:t>
      </w:r>
      <w:r>
        <w:rPr>
          <w:rFonts w:ascii="华文楷体" w:eastAsia="华文楷体" w:hAnsi="华文楷体" w:cs="华文楷体" w:hint="eastAsia"/>
        </w:rPr>
        <w:t>、上海犹太难民纪念馆：虹口区长阳路</w:t>
      </w:r>
      <w:r>
        <w:rPr>
          <w:rFonts w:ascii="华文楷体" w:eastAsia="华文楷体" w:hAnsi="华文楷体" w:cs="华文楷体" w:hint="eastAsia"/>
        </w:rPr>
        <w:t>62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五、参考数据库及其他材料：</w:t>
      </w:r>
    </w:p>
    <w:p w:rsidR="00000000" w:rsidRDefault="00954319">
      <w:pPr>
        <w:numPr>
          <w:ilvl w:val="0"/>
          <w:numId w:val="2"/>
        </w:num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中国知网资源总库：</w:t>
      </w:r>
      <w:hyperlink r:id="rId7" w:history="1">
        <w:r>
          <w:rPr>
            <w:rStyle w:val="a6"/>
            <w:rFonts w:ascii="华文楷体" w:eastAsia="华文楷体" w:hAnsi="华文楷体" w:cs="华文楷体" w:hint="eastAsia"/>
          </w:rPr>
          <w:t>http://www.cnki.net/</w:t>
        </w:r>
      </w:hyperlink>
    </w:p>
    <w:p w:rsidR="00000000" w:rsidRDefault="00954319">
      <w:pPr>
        <w:numPr>
          <w:ilvl w:val="0"/>
          <w:numId w:val="2"/>
        </w:num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中国工具书网络出版总库：</w:t>
      </w:r>
      <w:hyperlink r:id="rId8" w:history="1">
        <w:r>
          <w:rPr>
            <w:rStyle w:val="a6"/>
            <w:rFonts w:ascii="华文楷体" w:eastAsia="华文楷体" w:hAnsi="华文楷体" w:cs="华文楷体" w:hint="eastAsia"/>
          </w:rPr>
          <w:t>http://epub.cnki.net/kns/brief/result.aspx?dbPrefix=CRFD</w:t>
        </w:r>
      </w:hyperlink>
    </w:p>
    <w:p w:rsidR="00000000" w:rsidRDefault="00954319">
      <w:pPr>
        <w:numPr>
          <w:ilvl w:val="0"/>
          <w:numId w:val="2"/>
        </w:num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中国知网学术图片库：</w:t>
      </w:r>
      <w:hyperlink r:id="rId9" w:history="1">
        <w:r>
          <w:rPr>
            <w:rStyle w:val="a6"/>
            <w:rFonts w:ascii="华文楷体" w:eastAsia="华文楷体" w:hAnsi="华文楷体" w:cs="华文楷体" w:hint="eastAsia"/>
          </w:rPr>
          <w:t>http://image.cnki.net/</w:t>
        </w:r>
      </w:hyperlink>
    </w:p>
    <w:p w:rsidR="00000000" w:rsidRDefault="00954319">
      <w:pPr>
        <w:numPr>
          <w:ilvl w:val="0"/>
          <w:numId w:val="2"/>
        </w:num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抗战网络地图：</w:t>
      </w:r>
      <w:hyperlink r:id="rId10" w:history="1">
        <w:r>
          <w:rPr>
            <w:rStyle w:val="a6"/>
            <w:rFonts w:ascii="华文楷体" w:eastAsia="华文楷体" w:hAnsi="华文楷体" w:cs="华文楷体" w:hint="eastAsia"/>
          </w:rPr>
          <w:t>http://sh.qq.com/zhuanti/wxpage/kangzhan_sh.htm</w:t>
        </w:r>
      </w:hyperlink>
    </w:p>
    <w:p w:rsidR="00000000" w:rsidRDefault="00954319">
      <w:pPr>
        <w:numPr>
          <w:ilvl w:val="0"/>
          <w:numId w:val="2"/>
        </w:num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上海历史人文地图：</w:t>
      </w:r>
      <w:hyperlink r:id="rId11" w:history="1">
        <w:r>
          <w:rPr>
            <w:rStyle w:val="a6"/>
            <w:rFonts w:ascii="华文楷体" w:eastAsia="华文楷体" w:hAnsi="华文楷体" w:cs="华文楷体" w:hint="eastAsia"/>
          </w:rPr>
          <w:t>http://book.douban.com/subject/4251506/</w:t>
        </w:r>
      </w:hyperlink>
      <w:r>
        <w:rPr>
          <w:rFonts w:ascii="华文楷体" w:eastAsia="华文楷体" w:hAnsi="华文楷体" w:cs="华文楷体" w:hint="eastAsia"/>
        </w:rPr>
        <w:t xml:space="preserve"> </w:t>
      </w:r>
      <w:r>
        <w:rPr>
          <w:rFonts w:ascii="华文楷体" w:eastAsia="华文楷体" w:hAnsi="华文楷体" w:cs="华文楷体" w:hint="eastAsia"/>
        </w:rPr>
        <w:t>上海人民出版社</w:t>
      </w:r>
      <w:r>
        <w:rPr>
          <w:rFonts w:ascii="华文楷体" w:eastAsia="华文楷体" w:hAnsi="华文楷体" w:cs="华文楷体" w:hint="eastAsia"/>
        </w:rPr>
        <w:t>2010</w:t>
      </w:r>
      <w:r>
        <w:rPr>
          <w:rFonts w:ascii="华文楷体" w:eastAsia="华文楷体" w:hAnsi="华文楷体" w:cs="华文楷体" w:hint="eastAsia"/>
        </w:rPr>
        <w:t>年版</w:t>
      </w:r>
    </w:p>
    <w:p w:rsidR="00000000" w:rsidRDefault="00AC49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190875"/>
            <wp:effectExtent l="19050" t="0" r="9525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54319">
      <w:pPr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附件二：现实与历史的交错——漫步石库门里弄</w:t>
      </w:r>
    </w:p>
    <w:p w:rsidR="00000000" w:rsidRDefault="00954319">
      <w:pPr>
        <w:numPr>
          <w:ilvl w:val="0"/>
          <w:numId w:val="3"/>
        </w:num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起点：庆福里（黄浦</w:t>
      </w:r>
      <w:r>
        <w:rPr>
          <w:rFonts w:ascii="黑体" w:eastAsia="黑体" w:hAnsi="黑体" w:cs="黑体" w:hint="eastAsia"/>
        </w:rPr>
        <w:t>区长乐路</w:t>
      </w:r>
      <w:r>
        <w:rPr>
          <w:rFonts w:ascii="黑体" w:eastAsia="黑体" w:hAnsi="黑体" w:cs="黑体" w:hint="eastAsia"/>
        </w:rPr>
        <w:t>236</w:t>
      </w:r>
      <w:r>
        <w:rPr>
          <w:rFonts w:ascii="黑体" w:eastAsia="黑体" w:hAnsi="黑体" w:cs="黑体" w:hint="eastAsia"/>
        </w:rPr>
        <w:t>弄</w:t>
      </w:r>
      <w:r>
        <w:rPr>
          <w:rFonts w:ascii="黑体" w:eastAsia="黑体" w:hAnsi="黑体" w:cs="黑体" w:hint="eastAsia"/>
        </w:rPr>
        <w:t>1-32</w:t>
      </w:r>
      <w:r>
        <w:rPr>
          <w:rFonts w:ascii="黑体" w:eastAsia="黑体" w:hAnsi="黑体" w:cs="黑体" w:hint="eastAsia"/>
        </w:rPr>
        <w:t>号</w:t>
      </w:r>
      <w:r>
        <w:rPr>
          <w:rFonts w:ascii="黑体" w:eastAsia="黑体" w:hAnsi="黑体" w:cs="黑体" w:hint="eastAsia"/>
        </w:rPr>
        <w:t xml:space="preserve"> </w:t>
      </w:r>
      <w:r>
        <w:rPr>
          <w:rFonts w:ascii="黑体" w:eastAsia="黑体" w:hAnsi="黑体" w:cs="黑体" w:hint="eastAsia"/>
        </w:rPr>
        <w:t>）</w:t>
      </w:r>
    </w:p>
    <w:p w:rsidR="00000000" w:rsidRDefault="00954319">
      <w:pPr>
        <w:numPr>
          <w:ilvl w:val="0"/>
          <w:numId w:val="3"/>
        </w:num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终点：田子坊（卢湾区泰康路</w:t>
      </w:r>
      <w:r>
        <w:rPr>
          <w:rFonts w:ascii="黑体" w:eastAsia="黑体" w:hAnsi="黑体" w:cs="黑体" w:hint="eastAsia"/>
        </w:rPr>
        <w:t>210</w:t>
      </w:r>
      <w:r>
        <w:rPr>
          <w:rFonts w:ascii="黑体" w:eastAsia="黑体" w:hAnsi="黑体" w:cs="黑体" w:hint="eastAsia"/>
        </w:rPr>
        <w:t>弄）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三、中继点：自选</w:t>
      </w:r>
      <w:r>
        <w:rPr>
          <w:rFonts w:ascii="黑体" w:eastAsia="黑体" w:hAnsi="黑体" w:cs="黑体" w:hint="eastAsia"/>
        </w:rPr>
        <w:t>1~2</w:t>
      </w:r>
      <w:r>
        <w:rPr>
          <w:rFonts w:ascii="黑体" w:eastAsia="黑体" w:hAnsi="黑体" w:cs="黑体" w:hint="eastAsia"/>
        </w:rPr>
        <w:t>个名人故居或抗战遗址</w:t>
      </w:r>
    </w:p>
    <w:p w:rsidR="00000000" w:rsidRDefault="00954319">
      <w:pPr>
        <w:rPr>
          <w:rFonts w:hint="eastAsia"/>
        </w:rPr>
      </w:pPr>
      <w:r>
        <w:rPr>
          <w:rFonts w:ascii="黑体" w:eastAsia="黑体" w:hAnsi="黑体" w:cs="黑体" w:hint="eastAsia"/>
        </w:rPr>
        <w:t>四、参考项：</w:t>
      </w:r>
      <w:r>
        <w:rPr>
          <w:rFonts w:hint="eastAsia"/>
        </w:rPr>
        <w:t xml:space="preserve"> 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</w:t>
      </w:r>
      <w:r>
        <w:rPr>
          <w:rFonts w:ascii="华文楷体" w:eastAsia="华文楷体" w:hAnsi="华文楷体" w:cs="华文楷体" w:hint="eastAsia"/>
        </w:rPr>
        <w:t>、步高里：卢湾区陕西南路</w:t>
      </w:r>
      <w:r>
        <w:rPr>
          <w:rFonts w:ascii="华文楷体" w:eastAsia="华文楷体" w:hAnsi="华文楷体" w:cs="华文楷体" w:hint="eastAsia"/>
        </w:rPr>
        <w:t>287</w:t>
      </w:r>
      <w:r>
        <w:rPr>
          <w:rFonts w:ascii="华文楷体" w:eastAsia="华文楷体" w:hAnsi="华文楷体" w:cs="华文楷体" w:hint="eastAsia"/>
        </w:rPr>
        <w:t>弄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2</w:t>
      </w:r>
      <w:r>
        <w:rPr>
          <w:rFonts w:ascii="华文楷体" w:eastAsia="华文楷体" w:hAnsi="华文楷体" w:cs="华文楷体" w:hint="eastAsia"/>
        </w:rPr>
        <w:t>、万宜坊：卢湾区重庆南路</w:t>
      </w:r>
      <w:r>
        <w:rPr>
          <w:rFonts w:ascii="华文楷体" w:eastAsia="华文楷体" w:hAnsi="华文楷体" w:cs="华文楷体" w:hint="eastAsia"/>
        </w:rPr>
        <w:t>205</w:t>
      </w:r>
      <w:r>
        <w:rPr>
          <w:rFonts w:ascii="华文楷体" w:eastAsia="华文楷体" w:hAnsi="华文楷体" w:cs="华文楷体" w:hint="eastAsia"/>
        </w:rPr>
        <w:t>弄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3</w:t>
      </w:r>
      <w:r>
        <w:rPr>
          <w:rFonts w:ascii="华文楷体" w:eastAsia="华文楷体" w:hAnsi="华文楷体" w:cs="华文楷体" w:hint="eastAsia"/>
        </w:rPr>
        <w:t>、尚贤坊：卢湾区淮海中路</w:t>
      </w:r>
      <w:r>
        <w:rPr>
          <w:rFonts w:ascii="华文楷体" w:eastAsia="华文楷体" w:hAnsi="华文楷体" w:cs="华文楷体" w:hint="eastAsia"/>
        </w:rPr>
        <w:t>358</w:t>
      </w:r>
      <w:r>
        <w:rPr>
          <w:rFonts w:ascii="华文楷体" w:eastAsia="华文楷体" w:hAnsi="华文楷体" w:cs="华文楷体" w:hint="eastAsia"/>
        </w:rPr>
        <w:t>弄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4</w:t>
      </w:r>
      <w:r>
        <w:rPr>
          <w:rFonts w:ascii="华文楷体" w:eastAsia="华文楷体" w:hAnsi="华文楷体" w:cs="华文楷体" w:hint="eastAsia"/>
        </w:rPr>
        <w:t>、淮海坊：卢湾区淮海中路</w:t>
      </w:r>
      <w:r>
        <w:rPr>
          <w:rFonts w:ascii="华文楷体" w:eastAsia="华文楷体" w:hAnsi="华文楷体" w:cs="华文楷体" w:hint="eastAsia"/>
        </w:rPr>
        <w:t>927</w:t>
      </w:r>
      <w:r>
        <w:rPr>
          <w:rFonts w:ascii="华文楷体" w:eastAsia="华文楷体" w:hAnsi="华文楷体" w:cs="华文楷体" w:hint="eastAsia"/>
        </w:rPr>
        <w:t>弄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5</w:t>
      </w:r>
      <w:r>
        <w:rPr>
          <w:rFonts w:ascii="华文楷体" w:eastAsia="华文楷体" w:hAnsi="华文楷体" w:cs="华文楷体" w:hint="eastAsia"/>
        </w:rPr>
        <w:t>、复兴坊：卢湾区复兴中路</w:t>
      </w:r>
      <w:r>
        <w:rPr>
          <w:rFonts w:ascii="华文楷体" w:eastAsia="华文楷体" w:hAnsi="华文楷体" w:cs="华文楷体" w:hint="eastAsia"/>
        </w:rPr>
        <w:t>553</w:t>
      </w:r>
      <w:r>
        <w:rPr>
          <w:rFonts w:ascii="华文楷体" w:eastAsia="华文楷体" w:hAnsi="华文楷体" w:cs="华文楷体" w:hint="eastAsia"/>
        </w:rPr>
        <w:t>弄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6</w:t>
      </w:r>
      <w:r>
        <w:rPr>
          <w:rFonts w:ascii="华文楷体" w:eastAsia="华文楷体" w:hAnsi="华文楷体" w:cs="华文楷体" w:hint="eastAsia"/>
        </w:rPr>
        <w:t>、高福里：卢湾区长乐路</w:t>
      </w:r>
      <w:r>
        <w:rPr>
          <w:rFonts w:ascii="华文楷体" w:eastAsia="华文楷体" w:hAnsi="华文楷体" w:cs="华文楷体" w:hint="eastAsia"/>
        </w:rPr>
        <w:t>294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</w:t>
      </w:r>
      <w:r>
        <w:rPr>
          <w:rFonts w:ascii="华文楷体" w:eastAsia="华文楷体" w:hAnsi="华文楷体" w:cs="华文楷体" w:hint="eastAsia"/>
        </w:rPr>
        <w:t>～</w:t>
      </w:r>
      <w:r>
        <w:rPr>
          <w:rFonts w:ascii="华文楷体" w:eastAsia="华文楷体" w:hAnsi="华文楷体" w:cs="华文楷体" w:hint="eastAsia"/>
        </w:rPr>
        <w:t>65</w:t>
      </w:r>
      <w:r>
        <w:rPr>
          <w:rFonts w:ascii="华文楷体" w:eastAsia="华文楷体" w:hAnsi="华文楷体" w:cs="华文楷体" w:hint="eastAsia"/>
        </w:rPr>
        <w:t>号</w:t>
      </w:r>
      <w:r>
        <w:rPr>
          <w:rFonts w:ascii="华文楷体" w:eastAsia="华文楷体" w:hAnsi="华文楷体" w:cs="华文楷体" w:hint="eastAsia"/>
        </w:rPr>
        <w:t xml:space="preserve"> 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7</w:t>
      </w:r>
      <w:r>
        <w:rPr>
          <w:rFonts w:ascii="华文楷体" w:eastAsia="华文楷体" w:hAnsi="华文楷体" w:cs="华文楷体" w:hint="eastAsia"/>
        </w:rPr>
        <w:t>、正元里：黄浦区成都南路</w:t>
      </w:r>
      <w:r>
        <w:rPr>
          <w:rFonts w:ascii="华文楷体" w:eastAsia="华文楷体" w:hAnsi="华文楷体" w:cs="华文楷体" w:hint="eastAsia"/>
        </w:rPr>
        <w:t>108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1-30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8</w:t>
      </w:r>
      <w:r>
        <w:rPr>
          <w:rFonts w:ascii="华文楷体" w:eastAsia="华文楷体" w:hAnsi="华文楷体" w:cs="华文楷体" w:hint="eastAsia"/>
        </w:rPr>
        <w:t>、淮海巷：黄浦区成都南路</w:t>
      </w:r>
      <w:r>
        <w:rPr>
          <w:rFonts w:ascii="华文楷体" w:eastAsia="华文楷体" w:hAnsi="华文楷体" w:cs="华文楷体" w:hint="eastAsia"/>
        </w:rPr>
        <w:t>108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1-30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9</w:t>
      </w:r>
      <w:r>
        <w:rPr>
          <w:rFonts w:ascii="华文楷体" w:eastAsia="华文楷体" w:hAnsi="华文楷体" w:cs="华文楷体" w:hint="eastAsia"/>
        </w:rPr>
        <w:t>、庆成里：黄浦区成都南路</w:t>
      </w:r>
      <w:r>
        <w:rPr>
          <w:rFonts w:ascii="华文楷体" w:eastAsia="华文楷体" w:hAnsi="华文楷体" w:cs="华文楷体" w:hint="eastAsia"/>
        </w:rPr>
        <w:t>85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1-2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10</w:t>
      </w:r>
      <w:r>
        <w:rPr>
          <w:rFonts w:ascii="华文楷体" w:eastAsia="华文楷体" w:hAnsi="华文楷体" w:cs="华文楷体" w:hint="eastAsia"/>
        </w:rPr>
        <w:t>、和合坊：黄浦区淮</w:t>
      </w:r>
      <w:r>
        <w:rPr>
          <w:rFonts w:ascii="华文楷体" w:eastAsia="华文楷体" w:hAnsi="华文楷体" w:cs="华文楷体" w:hint="eastAsia"/>
        </w:rPr>
        <w:t>海中路</w:t>
      </w:r>
      <w:r>
        <w:rPr>
          <w:rFonts w:ascii="华文楷体" w:eastAsia="华文楷体" w:hAnsi="华文楷体" w:cs="华文楷体" w:hint="eastAsia"/>
        </w:rPr>
        <w:t>526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1-84</w:t>
      </w:r>
      <w:r>
        <w:rPr>
          <w:rFonts w:ascii="华文楷体" w:eastAsia="华文楷体" w:hAnsi="华文楷体" w:cs="华文楷体" w:hint="eastAsia"/>
        </w:rPr>
        <w:t>号</w:t>
      </w:r>
      <w:r>
        <w:rPr>
          <w:rFonts w:ascii="华文楷体" w:eastAsia="华文楷体" w:hAnsi="华文楷体" w:cs="华文楷体" w:hint="eastAsia"/>
        </w:rPr>
        <w:t xml:space="preserve"> 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11</w:t>
      </w:r>
      <w:r>
        <w:rPr>
          <w:rFonts w:ascii="华文楷体" w:eastAsia="华文楷体" w:hAnsi="华文楷体" w:cs="华文楷体" w:hint="eastAsia"/>
        </w:rPr>
        <w:t>、涌泉坊：静安区愚园路</w:t>
      </w:r>
      <w:r>
        <w:rPr>
          <w:rFonts w:ascii="华文楷体" w:eastAsia="华文楷体" w:hAnsi="华文楷体" w:cs="华文楷体" w:hint="eastAsia"/>
        </w:rPr>
        <w:t>395</w:t>
      </w:r>
      <w:r>
        <w:rPr>
          <w:rFonts w:ascii="华文楷体" w:eastAsia="华文楷体" w:hAnsi="华文楷体" w:cs="华文楷体" w:hint="eastAsia"/>
        </w:rPr>
        <w:t>弄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12</w:t>
      </w:r>
      <w:r>
        <w:rPr>
          <w:rFonts w:ascii="华文楷体" w:eastAsia="华文楷体" w:hAnsi="华文楷体" w:cs="华文楷体" w:hint="eastAsia"/>
        </w:rPr>
        <w:t>、新华里</w:t>
      </w:r>
      <w:r>
        <w:rPr>
          <w:rFonts w:ascii="华文楷体" w:eastAsia="华文楷体" w:hAnsi="华文楷体" w:cs="华文楷体" w:hint="eastAsia"/>
        </w:rPr>
        <w:t xml:space="preserve"> </w:t>
      </w:r>
      <w:r>
        <w:rPr>
          <w:rFonts w:ascii="华文楷体" w:eastAsia="华文楷体" w:hAnsi="华文楷体" w:cs="华文楷体" w:hint="eastAsia"/>
        </w:rPr>
        <w:t>：静安区石门一路</w:t>
      </w:r>
      <w:r>
        <w:rPr>
          <w:rFonts w:ascii="华文楷体" w:eastAsia="华文楷体" w:hAnsi="华文楷体" w:cs="华文楷体" w:hint="eastAsia"/>
        </w:rPr>
        <w:t>41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1-12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13</w:t>
      </w:r>
      <w:r>
        <w:rPr>
          <w:rFonts w:ascii="华文楷体" w:eastAsia="华文楷体" w:hAnsi="华文楷体" w:cs="华文楷体" w:hint="eastAsia"/>
        </w:rPr>
        <w:t>、兴庆里：静安区茂名北路</w:t>
      </w:r>
      <w:r>
        <w:rPr>
          <w:rFonts w:ascii="华文楷体" w:eastAsia="华文楷体" w:hAnsi="华文楷体" w:cs="华文楷体" w:hint="eastAsia"/>
        </w:rPr>
        <w:t>111</w:t>
      </w:r>
      <w:r>
        <w:rPr>
          <w:rFonts w:ascii="华文楷体" w:eastAsia="华文楷体" w:hAnsi="华文楷体" w:cs="华文楷体" w:hint="eastAsia"/>
        </w:rPr>
        <w:t>弄</w:t>
      </w:r>
      <w:r>
        <w:rPr>
          <w:rFonts w:ascii="华文楷体" w:eastAsia="华文楷体" w:hAnsi="华文楷体" w:cs="华文楷体" w:hint="eastAsia"/>
        </w:rPr>
        <w:t>3-17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4-12</w:t>
      </w:r>
      <w:r>
        <w:rPr>
          <w:rFonts w:ascii="华文楷体" w:eastAsia="华文楷体" w:hAnsi="华文楷体" w:cs="华文楷体" w:hint="eastAsia"/>
        </w:rPr>
        <w:t>号</w:t>
      </w:r>
      <w:r>
        <w:rPr>
          <w:rFonts w:ascii="华文楷体" w:eastAsia="华文楷体" w:hAnsi="华文楷体" w:cs="华文楷体" w:hint="eastAsia"/>
        </w:rPr>
        <w:t xml:space="preserve"> 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五、参考数据库及其他材料：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</w:t>
      </w:r>
      <w:r>
        <w:rPr>
          <w:rFonts w:ascii="华文楷体" w:eastAsia="华文楷体" w:hAnsi="华文楷体" w:cs="华文楷体" w:hint="eastAsia"/>
        </w:rPr>
        <w:t>、中国知网资源总库：</w:t>
      </w:r>
      <w:hyperlink r:id="rId13" w:history="1">
        <w:r>
          <w:rPr>
            <w:rStyle w:val="a6"/>
            <w:rFonts w:ascii="华文楷体" w:eastAsia="华文楷体" w:hAnsi="华文楷体" w:cs="华文楷体" w:hint="eastAsia"/>
          </w:rPr>
          <w:t>http://www.cnki.net/</w:t>
        </w:r>
      </w:hyperlink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2</w:t>
      </w:r>
      <w:r>
        <w:rPr>
          <w:rFonts w:ascii="华文楷体" w:eastAsia="华文楷体" w:hAnsi="华文楷体" w:cs="华文楷体" w:hint="eastAsia"/>
        </w:rPr>
        <w:t>、中国工具书网络出版总库：</w:t>
      </w:r>
      <w:hyperlink r:id="rId14" w:history="1">
        <w:r>
          <w:rPr>
            <w:rStyle w:val="a6"/>
            <w:rFonts w:ascii="华文楷体" w:eastAsia="华文楷体" w:hAnsi="华文楷体" w:cs="华文楷体" w:hint="eastAsia"/>
          </w:rPr>
          <w:t>ht</w:t>
        </w:r>
        <w:r>
          <w:rPr>
            <w:rStyle w:val="a6"/>
            <w:rFonts w:ascii="华文楷体" w:eastAsia="华文楷体" w:hAnsi="华文楷体" w:cs="华文楷体" w:hint="eastAsia"/>
          </w:rPr>
          <w:t>tp://epub.cnki.net/kns/brief/result.aspx?dbPrefix=CRFD</w:t>
        </w:r>
      </w:hyperlink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3</w:t>
      </w:r>
      <w:r>
        <w:rPr>
          <w:rFonts w:ascii="华文楷体" w:eastAsia="华文楷体" w:hAnsi="华文楷体" w:cs="华文楷体" w:hint="eastAsia"/>
        </w:rPr>
        <w:t>、中国知网学术图片库：</w:t>
      </w:r>
      <w:hyperlink r:id="rId15" w:history="1">
        <w:r>
          <w:rPr>
            <w:rStyle w:val="a6"/>
            <w:rFonts w:ascii="华文楷体" w:eastAsia="华文楷体" w:hAnsi="华文楷体" w:cs="华文楷体" w:hint="eastAsia"/>
          </w:rPr>
          <w:t>http://image.cnki.net/</w:t>
        </w:r>
      </w:hyperlink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4</w:t>
      </w:r>
      <w:r>
        <w:rPr>
          <w:rFonts w:ascii="华文楷体" w:eastAsia="华文楷体" w:hAnsi="华文楷体" w:cs="华文楷体" w:hint="eastAsia"/>
        </w:rPr>
        <w:t>、上海里弄文化地图：</w:t>
      </w:r>
      <w:hyperlink r:id="rId16" w:history="1">
        <w:r>
          <w:rPr>
            <w:rStyle w:val="a6"/>
            <w:rFonts w:ascii="华文楷体" w:eastAsia="华文楷体" w:hAnsi="华文楷体" w:cs="华文楷体" w:hint="eastAsia"/>
          </w:rPr>
          <w:t>http://book.douban.com/subject/10544809/</w:t>
        </w:r>
      </w:hyperlink>
      <w:r>
        <w:rPr>
          <w:rFonts w:ascii="华文楷体" w:eastAsia="华文楷体" w:hAnsi="华文楷体" w:cs="华文楷体" w:hint="eastAsia"/>
        </w:rPr>
        <w:t>同济大学出版社</w:t>
      </w:r>
      <w:r>
        <w:rPr>
          <w:rFonts w:ascii="华文楷体" w:eastAsia="华文楷体" w:hAnsi="华文楷体" w:cs="华文楷体" w:hint="eastAsia"/>
        </w:rPr>
        <w:t xml:space="preserve"> 2012</w:t>
      </w:r>
      <w:r>
        <w:rPr>
          <w:rFonts w:ascii="华文楷体" w:eastAsia="华文楷体" w:hAnsi="华文楷体" w:cs="华文楷体" w:hint="eastAsia"/>
        </w:rPr>
        <w:t>年版</w:t>
      </w:r>
    </w:p>
    <w:p w:rsidR="00000000" w:rsidRDefault="00AC49D4">
      <w:r>
        <w:rPr>
          <w:noProof/>
        </w:rPr>
        <w:drawing>
          <wp:inline distT="0" distB="0" distL="0" distR="0">
            <wp:extent cx="5267325" cy="3190875"/>
            <wp:effectExtent l="19050" t="0" r="952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54319">
      <w:pPr>
        <w:rPr>
          <w:rFonts w:hint="eastAsia"/>
        </w:rPr>
      </w:pPr>
    </w:p>
    <w:p w:rsidR="00000000" w:rsidRDefault="00954319"/>
    <w:p w:rsidR="00000000" w:rsidRDefault="00954319"/>
    <w:p w:rsidR="00000000" w:rsidRDefault="00954319">
      <w:pPr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附件三：舌尖上的上海，体会人生百味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一、起点：哈尔滨食品厂（卢湾区淮海中路</w:t>
      </w:r>
      <w:r>
        <w:rPr>
          <w:rFonts w:ascii="黑体" w:eastAsia="黑体" w:hAnsi="黑体" w:cs="黑体" w:hint="eastAsia"/>
        </w:rPr>
        <w:t>603</w:t>
      </w:r>
      <w:r>
        <w:rPr>
          <w:rFonts w:ascii="黑体" w:eastAsia="黑体" w:hAnsi="黑体" w:cs="黑体" w:hint="eastAsia"/>
        </w:rPr>
        <w:t>号）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二、终点：新雅粤菜馆（黄浦区南京东路</w:t>
      </w:r>
      <w:r>
        <w:rPr>
          <w:rFonts w:ascii="黑体" w:eastAsia="黑体" w:hAnsi="黑体" w:cs="黑体" w:hint="eastAsia"/>
        </w:rPr>
        <w:t>719</w:t>
      </w:r>
      <w:r>
        <w:rPr>
          <w:rFonts w:ascii="黑体" w:eastAsia="黑体" w:hAnsi="黑体" w:cs="黑体" w:hint="eastAsia"/>
        </w:rPr>
        <w:t>号）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三、中继点：自选</w:t>
      </w:r>
      <w:r>
        <w:rPr>
          <w:rFonts w:ascii="黑体" w:eastAsia="黑体" w:hAnsi="黑体" w:cs="黑体" w:hint="eastAsia"/>
        </w:rPr>
        <w:t>1~2</w:t>
      </w:r>
      <w:r>
        <w:rPr>
          <w:rFonts w:ascii="黑体" w:eastAsia="黑体" w:hAnsi="黑体" w:cs="黑体" w:hint="eastAsia"/>
        </w:rPr>
        <w:t>个名人故居或抗战遗址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四、参考项：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</w:t>
      </w:r>
      <w:r>
        <w:rPr>
          <w:rFonts w:ascii="华文楷体" w:eastAsia="华文楷体" w:hAnsi="华文楷体" w:cs="华文楷体" w:hint="eastAsia"/>
        </w:rPr>
        <w:t>、梅龙镇酒家：静安区南京西路</w:t>
      </w:r>
      <w:r>
        <w:rPr>
          <w:rFonts w:ascii="华文楷体" w:eastAsia="华文楷体" w:hAnsi="华文楷体" w:cs="华文楷体" w:hint="eastAsia"/>
        </w:rPr>
        <w:t>1081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2</w:t>
      </w:r>
      <w:r>
        <w:rPr>
          <w:rFonts w:ascii="华文楷体" w:eastAsia="华文楷体" w:hAnsi="华文楷体" w:cs="华文楷体" w:hint="eastAsia"/>
        </w:rPr>
        <w:t>、德大西餐社：静安区南京西路</w:t>
      </w:r>
      <w:r>
        <w:rPr>
          <w:rFonts w:ascii="华文楷体" w:eastAsia="华文楷体" w:hAnsi="华文楷体" w:cs="华文楷体" w:hint="eastAsia"/>
        </w:rPr>
        <w:t>473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3</w:t>
      </w:r>
      <w:r>
        <w:rPr>
          <w:rFonts w:ascii="华文楷体" w:eastAsia="华文楷体" w:hAnsi="华文楷体" w:cs="华文楷体" w:hint="eastAsia"/>
        </w:rPr>
        <w:t>、王家沙：静安区南京西路</w:t>
      </w:r>
      <w:r>
        <w:rPr>
          <w:rFonts w:ascii="华文楷体" w:eastAsia="华文楷体" w:hAnsi="华文楷体" w:cs="华文楷体" w:hint="eastAsia"/>
        </w:rPr>
        <w:t>805</w:t>
      </w:r>
      <w:r>
        <w:rPr>
          <w:rFonts w:ascii="华文楷体" w:eastAsia="华文楷体" w:hAnsi="华文楷体" w:cs="华文楷体" w:hint="eastAsia"/>
        </w:rPr>
        <w:t>号</w:t>
      </w:r>
      <w:r>
        <w:rPr>
          <w:rFonts w:ascii="华文楷体" w:eastAsia="华文楷体" w:hAnsi="华文楷体" w:cs="华文楷体" w:hint="eastAsia"/>
        </w:rPr>
        <w:t>(</w:t>
      </w:r>
      <w:r>
        <w:rPr>
          <w:rFonts w:ascii="华文楷体" w:eastAsia="华文楷体" w:hAnsi="华文楷体" w:cs="华文楷体" w:hint="eastAsia"/>
        </w:rPr>
        <w:t>近石门一路</w:t>
      </w:r>
      <w:r>
        <w:rPr>
          <w:rFonts w:ascii="华文楷体" w:eastAsia="华文楷体" w:hAnsi="华文楷体" w:cs="华文楷体" w:hint="eastAsia"/>
        </w:rPr>
        <w:t xml:space="preserve">)  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4</w:t>
      </w:r>
      <w:r>
        <w:rPr>
          <w:rFonts w:ascii="华文楷体" w:eastAsia="华文楷体" w:hAnsi="华文楷体" w:cs="华文楷体" w:hint="eastAsia"/>
        </w:rPr>
        <w:t>、沈大成：黄浦区</w:t>
      </w:r>
      <w:hyperlink r:id="rId18" w:tgtFrame="http://baike.baidu.com/_blank" w:history="1">
        <w:r>
          <w:rPr>
            <w:rFonts w:ascii="华文楷体" w:eastAsia="华文楷体" w:hAnsi="华文楷体" w:cs="华文楷体" w:hint="eastAsia"/>
          </w:rPr>
          <w:t>南京东路</w:t>
        </w:r>
      </w:hyperlink>
      <w:r>
        <w:rPr>
          <w:rFonts w:ascii="华文楷体" w:eastAsia="华文楷体" w:hAnsi="华文楷体" w:cs="华文楷体" w:hint="eastAsia"/>
        </w:rPr>
        <w:t>636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5</w:t>
      </w:r>
      <w:r>
        <w:rPr>
          <w:rFonts w:ascii="华文楷体" w:eastAsia="华文楷体" w:hAnsi="华文楷体" w:cs="华文楷体" w:hint="eastAsia"/>
        </w:rPr>
        <w:t>、老大房：黄浦区南京东路</w:t>
      </w:r>
      <w:r>
        <w:rPr>
          <w:rFonts w:ascii="华文楷体" w:eastAsia="华文楷体" w:hAnsi="华文楷体" w:cs="华文楷体" w:hint="eastAsia"/>
        </w:rPr>
        <w:t>536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6</w:t>
      </w:r>
      <w:r>
        <w:rPr>
          <w:rFonts w:ascii="华文楷体" w:eastAsia="华文楷体" w:hAnsi="华文楷体" w:cs="华文楷体" w:hint="eastAsia"/>
        </w:rPr>
        <w:t>、老正兴饭店：黄浦区福州路</w:t>
      </w:r>
      <w:r>
        <w:rPr>
          <w:rFonts w:ascii="华文楷体" w:eastAsia="华文楷体" w:hAnsi="华文楷体" w:cs="华文楷体" w:hint="eastAsia"/>
        </w:rPr>
        <w:t>556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7</w:t>
      </w:r>
      <w:r>
        <w:rPr>
          <w:rFonts w:ascii="华文楷体" w:eastAsia="华文楷体" w:hAnsi="华文楷体" w:cs="华文楷体" w:hint="eastAsia"/>
        </w:rPr>
        <w:t>、杏花楼：黄浦区福州路</w:t>
      </w:r>
      <w:r>
        <w:rPr>
          <w:rFonts w:ascii="华文楷体" w:eastAsia="华文楷体" w:hAnsi="华文楷体" w:cs="华文楷体" w:hint="eastAsia"/>
        </w:rPr>
        <w:t>343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8</w:t>
      </w:r>
      <w:r>
        <w:rPr>
          <w:rFonts w:ascii="华文楷体" w:eastAsia="华文楷体" w:hAnsi="华文楷体" w:cs="华文楷体" w:hint="eastAsia"/>
        </w:rPr>
        <w:t>、王宝和酒家：黄浦区福州路</w:t>
      </w:r>
      <w:r>
        <w:rPr>
          <w:rFonts w:ascii="华文楷体" w:eastAsia="华文楷体" w:hAnsi="华文楷体" w:cs="华文楷体" w:hint="eastAsia"/>
        </w:rPr>
        <w:t>603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9</w:t>
      </w:r>
      <w:r>
        <w:rPr>
          <w:rFonts w:ascii="华文楷体" w:eastAsia="华文楷体" w:hAnsi="华文楷体" w:cs="华文楷体" w:hint="eastAsia"/>
        </w:rPr>
        <w:t>、绿波廊：黄浦区豫园路</w:t>
      </w:r>
      <w:r>
        <w:rPr>
          <w:rFonts w:ascii="华文楷体" w:eastAsia="华文楷体" w:hAnsi="华文楷体" w:cs="华文楷体" w:hint="eastAsia"/>
        </w:rPr>
        <w:t>131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10</w:t>
      </w:r>
      <w:r>
        <w:rPr>
          <w:rFonts w:ascii="华文楷体" w:eastAsia="华文楷体" w:hAnsi="华文楷体" w:cs="华文楷体" w:hint="eastAsia"/>
        </w:rPr>
        <w:t>、邵万生食品：黄浦区南京东路</w:t>
      </w:r>
      <w:r>
        <w:rPr>
          <w:rFonts w:ascii="华文楷体" w:eastAsia="华文楷体" w:hAnsi="华文楷体" w:cs="华文楷体" w:hint="eastAsia"/>
        </w:rPr>
        <w:t>414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11</w:t>
      </w:r>
      <w:r>
        <w:rPr>
          <w:rFonts w:ascii="华文楷体" w:eastAsia="华文楷体" w:hAnsi="华文楷体" w:cs="华文楷体" w:hint="eastAsia"/>
        </w:rPr>
        <w:t>、大富贵酒楼：黄浦区中华路</w:t>
      </w:r>
      <w:r>
        <w:rPr>
          <w:rFonts w:ascii="华文楷体" w:eastAsia="华文楷体" w:hAnsi="华文楷体" w:cs="华文楷体" w:hint="eastAsia"/>
        </w:rPr>
        <w:t>1409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12</w:t>
      </w:r>
      <w:r>
        <w:rPr>
          <w:rFonts w:ascii="华文楷体" w:eastAsia="华文楷体" w:hAnsi="华文楷体" w:cs="华文楷体" w:hint="eastAsia"/>
        </w:rPr>
        <w:t>、老半斋：黄浦区福州路</w:t>
      </w:r>
      <w:r>
        <w:rPr>
          <w:rFonts w:ascii="华文楷体" w:eastAsia="华文楷体" w:hAnsi="华文楷体" w:cs="华文楷体" w:hint="eastAsia"/>
        </w:rPr>
        <w:t>600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13</w:t>
      </w:r>
      <w:r>
        <w:rPr>
          <w:rFonts w:ascii="华文楷体" w:eastAsia="华文楷体" w:hAnsi="华文楷体" w:cs="华文楷体" w:hint="eastAsia"/>
        </w:rPr>
        <w:t>、乔家栅：黄浦区南京东路</w:t>
      </w:r>
      <w:r>
        <w:rPr>
          <w:rFonts w:ascii="华文楷体" w:eastAsia="华文楷体" w:hAnsi="华文楷体" w:cs="华文楷体" w:hint="eastAsia"/>
        </w:rPr>
        <w:t>720</w:t>
      </w:r>
      <w:r>
        <w:rPr>
          <w:rFonts w:ascii="华文楷体" w:eastAsia="华文楷体" w:hAnsi="华文楷体" w:cs="华文楷体" w:hint="eastAsia"/>
        </w:rPr>
        <w:t>号第一食品</w:t>
      </w:r>
      <w:r>
        <w:rPr>
          <w:rFonts w:ascii="华文楷体" w:eastAsia="华文楷体" w:hAnsi="华文楷体" w:cs="华文楷体" w:hint="eastAsia"/>
        </w:rPr>
        <w:t>2</w:t>
      </w:r>
      <w:r>
        <w:rPr>
          <w:rFonts w:ascii="华文楷体" w:eastAsia="华文楷体" w:hAnsi="华文楷体" w:cs="华文楷体" w:hint="eastAsia"/>
        </w:rPr>
        <w:t>楼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14</w:t>
      </w:r>
      <w:r>
        <w:rPr>
          <w:rFonts w:ascii="华文楷体" w:eastAsia="华文楷体" w:hAnsi="华文楷体" w:cs="华文楷体" w:hint="eastAsia"/>
        </w:rPr>
        <w:t>、长春食品商店：卢湾区淮海中路</w:t>
      </w:r>
      <w:r>
        <w:rPr>
          <w:rFonts w:ascii="华文楷体" w:eastAsia="华文楷体" w:hAnsi="华文楷体" w:cs="华文楷体" w:hint="eastAsia"/>
        </w:rPr>
        <w:t>615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617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619</w:t>
      </w:r>
      <w:r>
        <w:rPr>
          <w:rFonts w:ascii="华文楷体" w:eastAsia="华文楷体" w:hAnsi="华文楷体" w:cs="华文楷体" w:hint="eastAsia"/>
        </w:rPr>
        <w:t>号</w:t>
      </w:r>
      <w:r>
        <w:rPr>
          <w:rFonts w:ascii="华文楷体" w:eastAsia="华文楷体" w:hAnsi="华文楷体" w:cs="华文楷体" w:hint="eastAsia"/>
        </w:rPr>
        <w:t>(</w:t>
      </w:r>
      <w:r>
        <w:rPr>
          <w:rFonts w:ascii="华文楷体" w:eastAsia="华文楷体" w:hAnsi="华文楷体" w:cs="华文楷体" w:hint="eastAsia"/>
        </w:rPr>
        <w:t>近思南路</w:t>
      </w:r>
      <w:r>
        <w:rPr>
          <w:rFonts w:ascii="华文楷体" w:eastAsia="华文楷体" w:hAnsi="华文楷体" w:cs="华文楷体" w:hint="eastAsia"/>
        </w:rPr>
        <w:t xml:space="preserve">)  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15</w:t>
      </w:r>
      <w:r>
        <w:rPr>
          <w:rFonts w:ascii="华文楷体" w:eastAsia="华文楷体" w:hAnsi="华文楷体" w:cs="华文楷体" w:hint="eastAsia"/>
        </w:rPr>
        <w:t>、光明邨大舅家：卢湾区淮海中路</w:t>
      </w:r>
      <w:r>
        <w:rPr>
          <w:rFonts w:ascii="华文楷体" w:eastAsia="华文楷体" w:hAnsi="华文楷体" w:cs="华文楷体" w:hint="eastAsia"/>
        </w:rPr>
        <w:t>588</w:t>
      </w:r>
      <w:r>
        <w:rPr>
          <w:rFonts w:ascii="华文楷体" w:eastAsia="华文楷体" w:hAnsi="华文楷体" w:cs="华文楷体" w:hint="eastAsia"/>
        </w:rPr>
        <w:t>号</w:t>
      </w:r>
      <w:r>
        <w:rPr>
          <w:rFonts w:ascii="华文楷体" w:eastAsia="华文楷体" w:hAnsi="华文楷体" w:cs="华文楷体" w:hint="eastAsia"/>
        </w:rPr>
        <w:t>(</w:t>
      </w:r>
      <w:r>
        <w:rPr>
          <w:rFonts w:ascii="华文楷体" w:eastAsia="华文楷体" w:hAnsi="华文楷体" w:cs="华文楷体" w:hint="eastAsia"/>
        </w:rPr>
        <w:t>近成都南</w:t>
      </w:r>
      <w:r>
        <w:rPr>
          <w:rFonts w:ascii="华文楷体" w:eastAsia="华文楷体" w:hAnsi="华文楷体" w:cs="华文楷体" w:hint="eastAsia"/>
        </w:rPr>
        <w:t>路</w:t>
      </w:r>
      <w:r>
        <w:rPr>
          <w:rFonts w:ascii="华文楷体" w:eastAsia="华文楷体" w:hAnsi="华文楷体" w:cs="华文楷体" w:hint="eastAsia"/>
        </w:rPr>
        <w:t xml:space="preserve">)  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16</w:t>
      </w:r>
      <w:r>
        <w:rPr>
          <w:rFonts w:ascii="华文楷体" w:eastAsia="华文楷体" w:hAnsi="华文楷体" w:cs="华文楷体" w:hint="eastAsia"/>
        </w:rPr>
        <w:t>、红房子西餐馆：卢湾区淮海中路</w:t>
      </w:r>
      <w:r>
        <w:rPr>
          <w:rFonts w:ascii="华文楷体" w:eastAsia="华文楷体" w:hAnsi="华文楷体" w:cs="华文楷体" w:hint="eastAsia"/>
        </w:rPr>
        <w:t>845</w:t>
      </w:r>
      <w:r>
        <w:rPr>
          <w:rFonts w:ascii="华文楷体" w:eastAsia="华文楷体" w:hAnsi="华文楷体" w:cs="华文楷体" w:hint="eastAsia"/>
        </w:rPr>
        <w:t>号</w:t>
      </w:r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五、参考数据库及其他材料：</w:t>
      </w:r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1</w:t>
      </w:r>
      <w:r>
        <w:rPr>
          <w:rFonts w:ascii="华文楷体" w:eastAsia="华文楷体" w:hAnsi="华文楷体" w:cs="华文楷体" w:hint="eastAsia"/>
        </w:rPr>
        <w:t>、中国知网资源总库：</w:t>
      </w:r>
      <w:hyperlink r:id="rId19" w:history="1">
        <w:r>
          <w:rPr>
            <w:rFonts w:ascii="华文楷体" w:eastAsia="华文楷体" w:hAnsi="华文楷体" w:cs="华文楷体" w:hint="eastAsia"/>
          </w:rPr>
          <w:t>http://www.cnki.net/</w:t>
        </w:r>
      </w:hyperlink>
    </w:p>
    <w:p w:rsidR="00000000" w:rsidRDefault="00954319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</w:rPr>
        <w:t>2</w:t>
      </w:r>
      <w:r>
        <w:rPr>
          <w:rFonts w:ascii="华文楷体" w:eastAsia="华文楷体" w:hAnsi="华文楷体" w:cs="华文楷体" w:hint="eastAsia"/>
        </w:rPr>
        <w:t>、中国工具书网络出版总库：</w:t>
      </w:r>
      <w:hyperlink r:id="rId20" w:history="1">
        <w:r>
          <w:rPr>
            <w:rFonts w:ascii="华文楷体" w:eastAsia="华文楷体" w:hAnsi="华文楷体" w:cs="华文楷体" w:hint="eastAsia"/>
          </w:rPr>
          <w:t>http://epub.cnki.net/kns/brief/result.aspx?dbPrefix=CRFD</w:t>
        </w:r>
      </w:hyperlink>
    </w:p>
    <w:p w:rsidR="00000000" w:rsidRDefault="00954319">
      <w:pPr>
        <w:rPr>
          <w:rFonts w:ascii="华文楷体" w:eastAsia="华文楷体" w:hAnsi="华文楷体" w:cs="华文楷体"/>
        </w:rPr>
      </w:pPr>
      <w:r>
        <w:rPr>
          <w:rFonts w:ascii="华文楷体" w:eastAsia="华文楷体" w:hAnsi="华文楷体" w:cs="华文楷体" w:hint="eastAsia"/>
        </w:rPr>
        <w:t>3</w:t>
      </w:r>
      <w:r>
        <w:rPr>
          <w:rFonts w:ascii="华文楷体" w:eastAsia="华文楷体" w:hAnsi="华文楷体" w:cs="华文楷体" w:hint="eastAsia"/>
        </w:rPr>
        <w:t>、</w:t>
      </w:r>
      <w:r>
        <w:rPr>
          <w:rFonts w:ascii="华文楷体" w:eastAsia="华文楷体" w:hAnsi="华文楷体" w:cs="华文楷体" w:hint="eastAsia"/>
        </w:rPr>
        <w:t>中国知网学术图片库：</w:t>
      </w:r>
      <w:hyperlink r:id="rId21" w:history="1">
        <w:r>
          <w:rPr>
            <w:rFonts w:ascii="华文楷体" w:eastAsia="华文楷体" w:hAnsi="华文楷体" w:cs="华文楷体" w:hint="eastAsia"/>
          </w:rPr>
          <w:t>http://image.cnki.net/</w:t>
        </w:r>
      </w:hyperlink>
    </w:p>
    <w:p w:rsidR="00000000" w:rsidRDefault="00954319">
      <w:pPr>
        <w:rPr>
          <w:rFonts w:ascii="黑体" w:eastAsia="黑体" w:hAnsi="黑体" w:cs="黑体" w:hint="eastAsia"/>
        </w:rPr>
      </w:pPr>
      <w:r>
        <w:rPr>
          <w:rFonts w:ascii="华文楷体" w:eastAsia="华文楷体" w:hAnsi="华文楷体" w:cs="华文楷体"/>
        </w:rPr>
        <w:t>4</w:t>
      </w:r>
      <w:r>
        <w:rPr>
          <w:rFonts w:ascii="华文楷体" w:eastAsia="华文楷体" w:hAnsi="华文楷体" w:cs="华文楷体" w:hint="eastAsia"/>
        </w:rPr>
        <w:t>、近代</w:t>
      </w:r>
      <w:r>
        <w:rPr>
          <w:rFonts w:ascii="华文楷体" w:eastAsia="华文楷体" w:hAnsi="华文楷体" w:cs="华文楷体"/>
        </w:rPr>
        <w:t>上海</w:t>
      </w:r>
      <w:r>
        <w:rPr>
          <w:rFonts w:ascii="华文楷体" w:eastAsia="华文楷体" w:hAnsi="华文楷体" w:cs="华文楷体" w:hint="eastAsia"/>
        </w:rPr>
        <w:t>饭店</w:t>
      </w:r>
      <w:r>
        <w:rPr>
          <w:rFonts w:ascii="华文楷体" w:eastAsia="华文楷体" w:hAnsi="华文楷体" w:cs="华文楷体"/>
        </w:rPr>
        <w:t>与菜场</w:t>
      </w:r>
      <w:r>
        <w:rPr>
          <w:rFonts w:ascii="华文楷体" w:eastAsia="华文楷体" w:hAnsi="华文楷体" w:cs="华文楷体" w:hint="eastAsia"/>
        </w:rPr>
        <w:t>：</w:t>
      </w:r>
      <w:hyperlink r:id="rId22" w:history="1">
        <w:r>
          <w:rPr>
            <w:rStyle w:val="a6"/>
          </w:rPr>
          <w:t>http://book.douban.com/subject/3675996/</w:t>
        </w:r>
      </w:hyperlink>
      <w:r>
        <w:rPr>
          <w:rFonts w:ascii="华文楷体" w:eastAsia="华文楷体" w:hAnsi="华文楷体" w:cs="华文楷体" w:hint="eastAsia"/>
        </w:rPr>
        <w:t>上海辞书出版社</w:t>
      </w:r>
      <w:r>
        <w:rPr>
          <w:rFonts w:ascii="华文楷体" w:eastAsia="华文楷体" w:hAnsi="华文楷体" w:cs="华文楷体" w:hint="eastAsia"/>
        </w:rPr>
        <w:t>200</w:t>
      </w:r>
      <w:r>
        <w:rPr>
          <w:rFonts w:ascii="华文楷体" w:eastAsia="华文楷体" w:hAnsi="华文楷体" w:cs="华文楷体"/>
        </w:rPr>
        <w:t>8</w:t>
      </w:r>
      <w:r>
        <w:rPr>
          <w:rFonts w:ascii="华文楷体" w:eastAsia="华文楷体" w:hAnsi="华文楷体" w:cs="华文楷体" w:hint="eastAsia"/>
        </w:rPr>
        <w:t>年版</w:t>
      </w:r>
    </w:p>
    <w:p w:rsidR="00954319" w:rsidRDefault="00AC49D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53000" cy="334327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31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319" w:rsidRDefault="00954319" w:rsidP="00AC49D4">
      <w:r>
        <w:separator/>
      </w:r>
    </w:p>
  </w:endnote>
  <w:endnote w:type="continuationSeparator" w:id="1">
    <w:p w:rsidR="00954319" w:rsidRDefault="00954319" w:rsidP="00AC49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charset w:val="00"/>
    <w:family w:val="swiss"/>
    <w:pitch w:val="default"/>
    <w:sig w:usb0="A00002EF" w:usb1="4000207B" w:usb2="00000000" w:usb3="00000000" w:csb0="2000019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319" w:rsidRDefault="00954319" w:rsidP="00AC49D4">
      <w:r>
        <w:separator/>
      </w:r>
    </w:p>
  </w:footnote>
  <w:footnote w:type="continuationSeparator" w:id="1">
    <w:p w:rsidR="00954319" w:rsidRDefault="00954319" w:rsidP="00AC49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2EFAE"/>
    <w:multiLevelType w:val="singleLevel"/>
    <w:tmpl w:val="55E2EFAE"/>
    <w:lvl w:ilvl="0">
      <w:start w:val="5"/>
      <w:numFmt w:val="chineseCounting"/>
      <w:suff w:val="nothing"/>
      <w:lvlText w:val="%1、"/>
      <w:lvlJc w:val="left"/>
    </w:lvl>
  </w:abstractNum>
  <w:abstractNum w:abstractNumId="1">
    <w:nsid w:val="55E30371"/>
    <w:multiLevelType w:val="singleLevel"/>
    <w:tmpl w:val="55E30371"/>
    <w:lvl w:ilvl="0">
      <w:start w:val="1"/>
      <w:numFmt w:val="decimal"/>
      <w:suff w:val="nothing"/>
      <w:lvlText w:val="%1、"/>
      <w:lvlJc w:val="left"/>
    </w:lvl>
  </w:abstractNum>
  <w:abstractNum w:abstractNumId="2">
    <w:nsid w:val="55E30B1D"/>
    <w:multiLevelType w:val="singleLevel"/>
    <w:tmpl w:val="55E30B1D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6F726E5"/>
    <w:rsid w:val="000841B2"/>
    <w:rsid w:val="0009078E"/>
    <w:rsid w:val="00161F89"/>
    <w:rsid w:val="00203F51"/>
    <w:rsid w:val="00344919"/>
    <w:rsid w:val="003F103F"/>
    <w:rsid w:val="00411559"/>
    <w:rsid w:val="0052272E"/>
    <w:rsid w:val="00685B59"/>
    <w:rsid w:val="0071445D"/>
    <w:rsid w:val="00757C1F"/>
    <w:rsid w:val="008B50B7"/>
    <w:rsid w:val="00954319"/>
    <w:rsid w:val="00A901D5"/>
    <w:rsid w:val="00AC49D4"/>
    <w:rsid w:val="00BA04B0"/>
    <w:rsid w:val="00BD2211"/>
    <w:rsid w:val="00D352D7"/>
    <w:rsid w:val="00EB5936"/>
    <w:rsid w:val="00EE70AA"/>
    <w:rsid w:val="00F65914"/>
    <w:rsid w:val="19957C1F"/>
    <w:rsid w:val="22B91B86"/>
    <w:rsid w:val="23B37820"/>
    <w:rsid w:val="322671C0"/>
    <w:rsid w:val="432A759F"/>
    <w:rsid w:val="43C732BE"/>
    <w:rsid w:val="56F726E5"/>
    <w:rsid w:val="5BE07FAF"/>
    <w:rsid w:val="69E069AE"/>
    <w:rsid w:val="6BBE7837"/>
    <w:rsid w:val="7FBB1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uiPriority="0"/>
    <w:lsdException w:name="caption" w:uiPriority="35" w:qFormat="1"/>
    <w:lsdException w:name="page number" w:semiHidden="0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Cite" w:semiHidden="0"/>
    <w:lsdException w:name="HTML Code" w:semiHidden="0"/>
    <w:lsdException w:name="HTML Definition" w:semiHidden="0"/>
    <w:lsdException w:name="HTML Keyboard" w:semiHidden="0"/>
    <w:lsdException w:name="HTML Sample" w:semiHidden="0"/>
    <w:lsdException w:name="HTML Variable" w:semiHidden="0"/>
    <w:lsdException w:name="Normal Table" w:semiHidden="0"/>
    <w:lsdException w:name="Table Grid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 w:val="0"/>
    </w:rPr>
  </w:style>
  <w:style w:type="character" w:customStyle="1" w:styleId="Char">
    <w:name w:val="副标题 Char"/>
    <w:link w:val="a4"/>
    <w:uiPriority w:val="11"/>
    <w:rPr>
      <w:rFonts w:ascii="Calibri Light" w:hAnsi="Calibri Light" w:cs="Times New Roman"/>
      <w:b/>
      <w:bCs/>
      <w:kern w:val="28"/>
      <w:sz w:val="32"/>
      <w:szCs w:val="32"/>
    </w:rPr>
  </w:style>
  <w:style w:type="character" w:styleId="HTML">
    <w:name w:val="HTML Code"/>
    <w:uiPriority w:val="99"/>
    <w:unhideWhenUsed/>
    <w:rPr>
      <w:rFonts w:ascii="monospace" w:eastAsia="monospace" w:hAnsi="monospace" w:cs="monospace"/>
      <w:sz w:val="21"/>
      <w:szCs w:val="21"/>
    </w:rPr>
  </w:style>
  <w:style w:type="character" w:styleId="a5">
    <w:name w:val="FollowedHyperlink"/>
    <w:uiPriority w:val="99"/>
    <w:unhideWhenUsed/>
    <w:rPr>
      <w:color w:val="338DE6"/>
      <w:u w:val="none"/>
    </w:rPr>
  </w:style>
  <w:style w:type="character" w:styleId="a6">
    <w:name w:val="Hyperlink"/>
    <w:uiPriority w:val="99"/>
    <w:unhideWhenUsed/>
    <w:rPr>
      <w:color w:val="338DE6"/>
      <w:u w:val="none"/>
    </w:rPr>
  </w:style>
  <w:style w:type="character" w:styleId="a7">
    <w:name w:val="page number"/>
    <w:basedOn w:val="a0"/>
    <w:uiPriority w:val="99"/>
    <w:unhideWhenUsed/>
  </w:style>
  <w:style w:type="character" w:customStyle="1" w:styleId="fontborder">
    <w:name w:val="fontborder"/>
    <w:rPr>
      <w:bdr w:val="single" w:sz="6" w:space="0" w:color="000000"/>
    </w:rPr>
  </w:style>
  <w:style w:type="character" w:styleId="HTML0">
    <w:name w:val="HTML Sample"/>
    <w:uiPriority w:val="99"/>
    <w:unhideWhenUsed/>
    <w:rPr>
      <w:rFonts w:ascii="monospace" w:eastAsia="monospace" w:hAnsi="monospace" w:cs="monospace" w:hint="default"/>
      <w:sz w:val="21"/>
      <w:szCs w:val="21"/>
    </w:rPr>
  </w:style>
  <w:style w:type="character" w:styleId="a8">
    <w:name w:val="Strong"/>
    <w:uiPriority w:val="22"/>
    <w:qFormat/>
    <w:rPr>
      <w:b/>
    </w:rPr>
  </w:style>
  <w:style w:type="character" w:styleId="HTML1">
    <w:name w:val="HTML Keyboard"/>
    <w:uiPriority w:val="99"/>
    <w:unhideWhenUsed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Variable"/>
    <w:uiPriority w:val="99"/>
    <w:unhideWhenUsed/>
    <w:rPr>
      <w:i w:val="0"/>
      <w:color w:val="333333"/>
      <w:sz w:val="21"/>
      <w:szCs w:val="21"/>
    </w:rPr>
  </w:style>
  <w:style w:type="character" w:styleId="HTML3">
    <w:name w:val="HTML Definition"/>
    <w:uiPriority w:val="99"/>
    <w:unhideWhenUsed/>
    <w:rPr>
      <w:i w:val="0"/>
    </w:rPr>
  </w:style>
  <w:style w:type="character" w:customStyle="1" w:styleId="fontstrikethrough">
    <w:name w:val="fontstrikethrough"/>
    <w:rPr>
      <w:strike/>
    </w:rPr>
  </w:style>
  <w:style w:type="character" w:styleId="HTML4">
    <w:name w:val="HTML Cite"/>
    <w:uiPriority w:val="99"/>
    <w:unhideWhenUsed/>
    <w:rPr>
      <w:i w:val="0"/>
    </w:rPr>
  </w:style>
  <w:style w:type="paragraph" w:styleId="a4">
    <w:name w:val="Subtitle"/>
    <w:basedOn w:val="a"/>
    <w:next w:val="a"/>
    <w:link w:val="Char"/>
    <w:uiPriority w:val="11"/>
    <w:qFormat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paragraph" w:styleId="a9">
    <w:name w:val="header"/>
    <w:basedOn w:val="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footer"/>
    <w:basedOn w:val="a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b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ub.cnki.net/kns/brief/result.aspx?dbPrefix=CRFD" TargetMode="External"/><Relationship Id="rId13" Type="http://schemas.openxmlformats.org/officeDocument/2006/relationships/hyperlink" Target="http://www.cnki.net/" TargetMode="External"/><Relationship Id="rId18" Type="http://schemas.openxmlformats.org/officeDocument/2006/relationships/hyperlink" Target="http://baike.baidu.com/view/53052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mage.cnki.net/" TargetMode="External"/><Relationship Id="rId7" Type="http://schemas.openxmlformats.org/officeDocument/2006/relationships/hyperlink" Target="http://www.cnki.net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ook.douban.com/subject/10544809/" TargetMode="External"/><Relationship Id="rId20" Type="http://schemas.openxmlformats.org/officeDocument/2006/relationships/hyperlink" Target="http://epub.cnki.net/kns/brief/result.aspx?dbPrefix=CRF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ook.douban.com/subject/4251506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image.cnki.net/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://sh.qq.com/zhuanti/wxpage/kangzhan_sh.htm" TargetMode="External"/><Relationship Id="rId19" Type="http://schemas.openxmlformats.org/officeDocument/2006/relationships/hyperlink" Target="http://www.cnki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age.cnki.net/" TargetMode="External"/><Relationship Id="rId14" Type="http://schemas.openxmlformats.org/officeDocument/2006/relationships/hyperlink" Target="http://epub.cnki.net/kns/brief/result.aspx?dbPrefix=CRFD" TargetMode="External"/><Relationship Id="rId22" Type="http://schemas.openxmlformats.org/officeDocument/2006/relationships/hyperlink" Target="http://book.douban.com/subject/3675996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487</Words>
  <Characters>2780</Characters>
  <Application>Microsoft Office Word</Application>
  <DocSecurity>0</DocSecurity>
  <PresentationFormat/>
  <Lines>23</Lines>
  <Paragraphs>6</Paragraphs>
  <Slides>0</Slides>
  <Notes>0</Notes>
  <HiddenSlides>0</HiddenSlides>
  <MMClips>0</MMClips>
  <ScaleCrop>false</ScaleCrop>
  <Manager/>
  <Company/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上海市第六十中学史学社活动方案</dc:title>
  <dc:subject/>
  <dc:creator>Think</dc:creator>
  <cp:keywords/>
  <dc:description/>
  <cp:lastModifiedBy>Shisu.CAuser</cp:lastModifiedBy>
  <cp:revision>2</cp:revision>
  <dcterms:created xsi:type="dcterms:W3CDTF">2015-09-15T01:46:00Z</dcterms:created>
  <dcterms:modified xsi:type="dcterms:W3CDTF">2015-09-15T01:46:00Z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